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6CBC" w14:textId="77777777" w:rsidR="00D65392" w:rsidRPr="00B7264D" w:rsidRDefault="00D65392">
      <w:pPr>
        <w:rPr>
          <w:noProof/>
          <w:sz w:val="20"/>
          <w:szCs w:val="20"/>
        </w:rPr>
      </w:pPr>
    </w:p>
    <w:p w14:paraId="6D8FD369" w14:textId="77777777" w:rsidR="004D0941" w:rsidRPr="00B7264D" w:rsidRDefault="004D0941">
      <w:pPr>
        <w:rPr>
          <w:noProof/>
          <w:sz w:val="20"/>
          <w:szCs w:val="20"/>
        </w:rPr>
      </w:pPr>
    </w:p>
    <w:p w14:paraId="56466BC5" w14:textId="77777777" w:rsidR="004D0941" w:rsidRPr="00B7264D" w:rsidRDefault="004D0941">
      <w:pPr>
        <w:rPr>
          <w:noProof/>
          <w:sz w:val="20"/>
          <w:szCs w:val="20"/>
        </w:rPr>
      </w:pPr>
    </w:p>
    <w:p w14:paraId="262964FD" w14:textId="77777777" w:rsidR="00B7264D" w:rsidRPr="00B7264D" w:rsidRDefault="00B7264D" w:rsidP="00B7264D">
      <w:pPr>
        <w:rPr>
          <w:rFonts w:ascii="Century Gothic" w:hAnsi="Century Gothic"/>
          <w:sz w:val="20"/>
          <w:szCs w:val="20"/>
        </w:rPr>
      </w:pPr>
      <w:r w:rsidRPr="00B7264D">
        <w:rPr>
          <w:rFonts w:ascii="Century Gothic" w:hAnsi="Century Gothic"/>
          <w:sz w:val="20"/>
          <w:szCs w:val="20"/>
        </w:rPr>
        <w:t xml:space="preserve">Dear Parents and Carers, </w:t>
      </w:r>
    </w:p>
    <w:p w14:paraId="1D1415F4" w14:textId="77777777" w:rsidR="00B7264D" w:rsidRPr="00B7264D" w:rsidRDefault="00B7264D" w:rsidP="00B7264D">
      <w:pPr>
        <w:rPr>
          <w:rFonts w:ascii="Century Gothic" w:hAnsi="Century Gothic"/>
          <w:sz w:val="20"/>
          <w:szCs w:val="20"/>
        </w:rPr>
      </w:pPr>
      <w:r w:rsidRPr="00B7264D">
        <w:rPr>
          <w:rFonts w:ascii="Century Gothic" w:hAnsi="Century Gothic"/>
          <w:sz w:val="20"/>
          <w:szCs w:val="20"/>
        </w:rPr>
        <w:t xml:space="preserve">As part of the National Curriculum, we are required to teach pupils lessons about Relationships Education (RE) and Health Education as is statutory within the National Curriculum. At </w:t>
      </w:r>
      <w:proofErr w:type="spellStart"/>
      <w:r w:rsidRPr="00B7264D">
        <w:rPr>
          <w:rFonts w:ascii="Century Gothic" w:hAnsi="Century Gothic"/>
          <w:sz w:val="20"/>
          <w:szCs w:val="20"/>
        </w:rPr>
        <w:t>Leycroft</w:t>
      </w:r>
      <w:proofErr w:type="spellEnd"/>
      <w:r w:rsidRPr="00B7264D">
        <w:rPr>
          <w:rFonts w:ascii="Century Gothic" w:hAnsi="Century Gothic"/>
          <w:sz w:val="20"/>
          <w:szCs w:val="20"/>
        </w:rPr>
        <w:t xml:space="preserve"> Academy we </w:t>
      </w:r>
      <w:r w:rsidRPr="00B7264D">
        <w:rPr>
          <w:rFonts w:ascii="Century Gothic" w:hAnsi="Century Gothic"/>
          <w:b/>
          <w:bCs/>
          <w:sz w:val="20"/>
          <w:szCs w:val="20"/>
        </w:rPr>
        <w:t xml:space="preserve">do not </w:t>
      </w:r>
      <w:r w:rsidRPr="00B7264D">
        <w:rPr>
          <w:rFonts w:ascii="Century Gothic" w:hAnsi="Century Gothic"/>
          <w:sz w:val="20"/>
          <w:szCs w:val="20"/>
        </w:rPr>
        <w:t>currently teach sex education which is supplementary in the National Curriculum.</w:t>
      </w:r>
    </w:p>
    <w:p w14:paraId="269AF587" w14:textId="77777777" w:rsidR="00B7264D" w:rsidRPr="00B7264D" w:rsidRDefault="00B7264D" w:rsidP="00B7264D">
      <w:pPr>
        <w:rPr>
          <w:rFonts w:ascii="Century Gothic" w:hAnsi="Century Gothic"/>
          <w:sz w:val="20"/>
          <w:szCs w:val="20"/>
        </w:rPr>
      </w:pPr>
      <w:r w:rsidRPr="00B7264D">
        <w:rPr>
          <w:rFonts w:ascii="Century Gothic" w:hAnsi="Century Gothic"/>
          <w:sz w:val="20"/>
          <w:szCs w:val="20"/>
        </w:rPr>
        <w:t xml:space="preserve"> </w:t>
      </w:r>
      <w:proofErr w:type="gramStart"/>
      <w:r w:rsidRPr="00B7264D">
        <w:rPr>
          <w:rFonts w:ascii="Century Gothic" w:hAnsi="Century Gothic"/>
          <w:sz w:val="20"/>
          <w:szCs w:val="20"/>
        </w:rPr>
        <w:t xml:space="preserve">On  </w:t>
      </w:r>
      <w:r w:rsidRPr="00B7264D">
        <w:rPr>
          <w:rFonts w:ascii="Century Gothic" w:hAnsi="Century Gothic"/>
          <w:b/>
          <w:bCs/>
          <w:sz w:val="20"/>
          <w:szCs w:val="20"/>
        </w:rPr>
        <w:t>Monday</w:t>
      </w:r>
      <w:proofErr w:type="gramEnd"/>
      <w:r w:rsidRPr="00B7264D">
        <w:rPr>
          <w:rFonts w:ascii="Century Gothic" w:hAnsi="Century Gothic"/>
          <w:b/>
          <w:bCs/>
          <w:sz w:val="20"/>
          <w:szCs w:val="20"/>
        </w:rPr>
        <w:t xml:space="preserve"> 16</w:t>
      </w:r>
      <w:r w:rsidRPr="00B7264D">
        <w:rPr>
          <w:rFonts w:ascii="Century Gothic" w:hAnsi="Century Gothic"/>
          <w:b/>
          <w:bCs/>
          <w:sz w:val="20"/>
          <w:szCs w:val="20"/>
          <w:vertAlign w:val="superscript"/>
        </w:rPr>
        <w:t>th</w:t>
      </w:r>
      <w:r w:rsidRPr="00B7264D">
        <w:rPr>
          <w:rFonts w:ascii="Century Gothic" w:hAnsi="Century Gothic"/>
          <w:b/>
          <w:bCs/>
          <w:sz w:val="20"/>
          <w:szCs w:val="20"/>
        </w:rPr>
        <w:t xml:space="preserve"> March 2026 at 2pm</w:t>
      </w:r>
      <w:r w:rsidRPr="00B7264D">
        <w:rPr>
          <w:rFonts w:ascii="Century Gothic" w:hAnsi="Century Gothic"/>
          <w:sz w:val="20"/>
          <w:szCs w:val="20"/>
        </w:rPr>
        <w:t xml:space="preserve"> we will be holding a workshop to talk to you about how these lessons will be delivered to your child. At this meeting a copy of the school RSE policy will be made available for you to look at and take away. A short presentation will also be given to explain what is meant by Relationships </w:t>
      </w:r>
      <w:proofErr w:type="gramStart"/>
      <w:r w:rsidRPr="00B7264D">
        <w:rPr>
          <w:rFonts w:ascii="Century Gothic" w:hAnsi="Century Gothic"/>
          <w:sz w:val="20"/>
          <w:szCs w:val="20"/>
        </w:rPr>
        <w:t>Education  and</w:t>
      </w:r>
      <w:proofErr w:type="gramEnd"/>
      <w:r w:rsidRPr="00B7264D">
        <w:rPr>
          <w:rFonts w:ascii="Century Gothic" w:hAnsi="Century Gothic"/>
          <w:sz w:val="20"/>
          <w:szCs w:val="20"/>
        </w:rPr>
        <w:t xml:space="preserve"> Health Education and how in school we will be delivering sessions. </w:t>
      </w:r>
    </w:p>
    <w:p w14:paraId="21CA0540" w14:textId="77777777" w:rsidR="00B7264D" w:rsidRPr="00B7264D" w:rsidRDefault="00B7264D" w:rsidP="00B7264D">
      <w:pPr>
        <w:rPr>
          <w:rFonts w:ascii="Century Gothic" w:hAnsi="Century Gothic"/>
          <w:sz w:val="20"/>
          <w:szCs w:val="20"/>
        </w:rPr>
      </w:pPr>
      <w:r w:rsidRPr="00B7264D">
        <w:rPr>
          <w:rFonts w:ascii="Century Gothic" w:hAnsi="Century Gothic"/>
          <w:sz w:val="20"/>
          <w:szCs w:val="20"/>
        </w:rPr>
        <w:t>There will be an opportunity to look at the materials and resources that we will be using within lessons. The materials and resources have been chosen due to their appropriateness to meet the needs of our pupils.</w:t>
      </w:r>
    </w:p>
    <w:p w14:paraId="5E382D7B" w14:textId="77777777" w:rsidR="00B7264D" w:rsidRPr="00B7264D" w:rsidRDefault="00B7264D" w:rsidP="00B7264D">
      <w:pPr>
        <w:rPr>
          <w:rFonts w:ascii="Century Gothic" w:hAnsi="Century Gothic"/>
          <w:sz w:val="20"/>
          <w:szCs w:val="20"/>
        </w:rPr>
      </w:pPr>
      <w:r w:rsidRPr="00B7264D">
        <w:rPr>
          <w:rFonts w:ascii="Century Gothic" w:hAnsi="Century Gothic"/>
          <w:sz w:val="20"/>
          <w:szCs w:val="20"/>
        </w:rPr>
        <w:t xml:space="preserve">We would highly encourage you to attend the workshop to ease any worries or concerns you may have about the delivery of lessons. There will be refreshments provided and a letter will be sent to you to confirm your place at the workshop. Due to the nature of the workshops, we ask that younger siblings are not brought along to these sessions if possible. </w:t>
      </w:r>
    </w:p>
    <w:p w14:paraId="2C35C198" w14:textId="77777777" w:rsidR="00B7264D" w:rsidRPr="00B7264D" w:rsidRDefault="00B7264D" w:rsidP="00B7264D">
      <w:pPr>
        <w:rPr>
          <w:rFonts w:ascii="Century Gothic" w:hAnsi="Century Gothic"/>
          <w:sz w:val="20"/>
          <w:szCs w:val="20"/>
        </w:rPr>
      </w:pPr>
      <w:r w:rsidRPr="00B7264D">
        <w:rPr>
          <w:rFonts w:ascii="Century Gothic" w:hAnsi="Century Gothic"/>
          <w:sz w:val="20"/>
          <w:szCs w:val="20"/>
        </w:rPr>
        <w:t>Please follow this link to book onto the workshop.</w:t>
      </w:r>
    </w:p>
    <w:p w14:paraId="2550AC01" w14:textId="77777777" w:rsidR="00B7264D" w:rsidRPr="00B7264D" w:rsidRDefault="00B7264D" w:rsidP="00B7264D">
      <w:pPr>
        <w:rPr>
          <w:rFonts w:ascii="Century Gothic" w:hAnsi="Century Gothic"/>
          <w:sz w:val="20"/>
          <w:szCs w:val="20"/>
        </w:rPr>
      </w:pPr>
      <w:hyperlink r:id="rId10" w:history="1">
        <w:r w:rsidRPr="00B7264D">
          <w:rPr>
            <w:rStyle w:val="Hyperlink"/>
            <w:rFonts w:ascii="Century Gothic" w:hAnsi="Century Gothic"/>
            <w:sz w:val="20"/>
            <w:szCs w:val="20"/>
          </w:rPr>
          <w:t>https://forms.office.com/e/yEktntUEGq</w:t>
        </w:r>
      </w:hyperlink>
    </w:p>
    <w:p w14:paraId="22E3564A" w14:textId="77777777" w:rsidR="00B7264D" w:rsidRPr="00B7264D" w:rsidRDefault="00B7264D" w:rsidP="00B7264D">
      <w:pPr>
        <w:rPr>
          <w:rFonts w:ascii="Century Gothic" w:hAnsi="Century Gothic"/>
          <w:sz w:val="20"/>
          <w:szCs w:val="20"/>
        </w:rPr>
      </w:pPr>
      <w:r w:rsidRPr="00B7264D">
        <w:rPr>
          <w:rFonts w:ascii="Century Gothic" w:hAnsi="Century Gothic"/>
          <w:noProof/>
          <w:sz w:val="20"/>
          <w:szCs w:val="20"/>
        </w:rPr>
        <w:drawing>
          <wp:inline distT="0" distB="0" distL="0" distR="0" wp14:anchorId="7AF19E94" wp14:editId="225D8B6E">
            <wp:extent cx="1169377" cy="1441178"/>
            <wp:effectExtent l="0" t="0" r="0" b="6985"/>
            <wp:docPr id="1779251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51608" name=""/>
                    <pic:cNvPicPr/>
                  </pic:nvPicPr>
                  <pic:blipFill>
                    <a:blip r:embed="rId11"/>
                    <a:stretch>
                      <a:fillRect/>
                    </a:stretch>
                  </pic:blipFill>
                  <pic:spPr>
                    <a:xfrm>
                      <a:off x="0" y="0"/>
                      <a:ext cx="1176735" cy="1450246"/>
                    </a:xfrm>
                    <a:prstGeom prst="rect">
                      <a:avLst/>
                    </a:prstGeom>
                  </pic:spPr>
                </pic:pic>
              </a:graphicData>
            </a:graphic>
          </wp:inline>
        </w:drawing>
      </w:r>
    </w:p>
    <w:p w14:paraId="06722A01" w14:textId="77777777" w:rsidR="00B7264D" w:rsidRPr="00B7264D" w:rsidRDefault="00B7264D" w:rsidP="00B7264D">
      <w:pPr>
        <w:rPr>
          <w:rFonts w:ascii="Century Gothic" w:hAnsi="Century Gothic"/>
          <w:sz w:val="20"/>
          <w:szCs w:val="20"/>
        </w:rPr>
      </w:pPr>
      <w:r w:rsidRPr="00B7264D">
        <w:rPr>
          <w:rFonts w:ascii="Century Gothic" w:hAnsi="Century Gothic"/>
          <w:sz w:val="20"/>
          <w:szCs w:val="20"/>
        </w:rPr>
        <w:t xml:space="preserve">If you have any further questions in the meantime, please do not hesitate to contact school. </w:t>
      </w:r>
    </w:p>
    <w:p w14:paraId="64C22906" w14:textId="77777777" w:rsidR="00B7264D" w:rsidRPr="00B7264D" w:rsidRDefault="00B7264D" w:rsidP="00B7264D">
      <w:pPr>
        <w:rPr>
          <w:rFonts w:ascii="Century Gothic" w:hAnsi="Century Gothic"/>
          <w:sz w:val="20"/>
          <w:szCs w:val="20"/>
        </w:rPr>
      </w:pPr>
      <w:r w:rsidRPr="00B7264D">
        <w:rPr>
          <w:rFonts w:ascii="Century Gothic" w:hAnsi="Century Gothic"/>
          <w:sz w:val="20"/>
          <w:szCs w:val="20"/>
        </w:rPr>
        <w:t xml:space="preserve">Thank you, as always, for your continued support. </w:t>
      </w:r>
    </w:p>
    <w:p w14:paraId="07ACC205" w14:textId="77777777" w:rsidR="00B7264D" w:rsidRPr="00B7264D" w:rsidRDefault="00B7264D" w:rsidP="00B7264D">
      <w:pPr>
        <w:rPr>
          <w:rFonts w:ascii="Century Gothic" w:hAnsi="Century Gothic"/>
          <w:sz w:val="20"/>
          <w:szCs w:val="20"/>
        </w:rPr>
      </w:pPr>
      <w:r w:rsidRPr="00B7264D">
        <w:rPr>
          <w:rFonts w:ascii="Century Gothic" w:hAnsi="Century Gothic"/>
          <w:sz w:val="20"/>
          <w:szCs w:val="20"/>
        </w:rPr>
        <w:t>Kind Regards,</w:t>
      </w:r>
    </w:p>
    <w:p w14:paraId="099BF071" w14:textId="77777777" w:rsidR="00B7264D" w:rsidRPr="00B7264D" w:rsidRDefault="00B7264D" w:rsidP="00B7264D">
      <w:pPr>
        <w:rPr>
          <w:rFonts w:ascii="Century Gothic" w:hAnsi="Century Gothic"/>
          <w:sz w:val="20"/>
          <w:szCs w:val="20"/>
        </w:rPr>
      </w:pPr>
      <w:r w:rsidRPr="00B7264D">
        <w:rPr>
          <w:rFonts w:ascii="Century Gothic" w:hAnsi="Century Gothic"/>
          <w:sz w:val="20"/>
          <w:szCs w:val="20"/>
        </w:rPr>
        <w:t>Mrs Chloe Dudey</w:t>
      </w:r>
    </w:p>
    <w:p w14:paraId="3E63E27D" w14:textId="77777777" w:rsidR="00B7264D" w:rsidRPr="00B7264D" w:rsidRDefault="00B7264D" w:rsidP="00B7264D">
      <w:pPr>
        <w:rPr>
          <w:rFonts w:ascii="Century Gothic" w:hAnsi="Century Gothic"/>
          <w:b/>
          <w:bCs/>
          <w:i/>
          <w:iCs/>
          <w:sz w:val="20"/>
          <w:szCs w:val="20"/>
        </w:rPr>
      </w:pPr>
      <w:r w:rsidRPr="00B7264D">
        <w:rPr>
          <w:rFonts w:ascii="Century Gothic" w:hAnsi="Century Gothic"/>
          <w:b/>
          <w:bCs/>
          <w:i/>
          <w:iCs/>
          <w:sz w:val="20"/>
          <w:szCs w:val="20"/>
        </w:rPr>
        <w:t xml:space="preserve">Personal Development and Physical Wellbeing lead </w:t>
      </w:r>
    </w:p>
    <w:p w14:paraId="18F49B2C" w14:textId="77777777" w:rsidR="00B7264D" w:rsidRPr="000B1C17" w:rsidRDefault="00B7264D" w:rsidP="00B7264D">
      <w:pPr>
        <w:rPr>
          <w:rFonts w:ascii="Comic Sans MS" w:hAnsi="Comic Sans MS"/>
          <w:sz w:val="24"/>
          <w:szCs w:val="24"/>
        </w:rPr>
      </w:pPr>
    </w:p>
    <w:p w14:paraId="1F08B887" w14:textId="77777777" w:rsidR="001D0B8B" w:rsidRDefault="001D0B8B" w:rsidP="00B36AA9">
      <w:pPr>
        <w:tabs>
          <w:tab w:val="left" w:pos="6690"/>
        </w:tabs>
        <w:rPr>
          <w:noProof/>
        </w:rPr>
      </w:pPr>
    </w:p>
    <w:p w14:paraId="545D3810" w14:textId="7B78E683" w:rsidR="00B36AA9" w:rsidRPr="00B36AA9" w:rsidRDefault="00B36AA9" w:rsidP="00B36AA9">
      <w:pPr>
        <w:tabs>
          <w:tab w:val="left" w:pos="6690"/>
        </w:tabs>
        <w:rPr>
          <w:noProof/>
        </w:rPr>
      </w:pPr>
    </w:p>
    <w:sectPr w:rsidR="00B36AA9" w:rsidRPr="00B36AA9" w:rsidSect="00043682">
      <w:headerReference w:type="even" r:id="rId12"/>
      <w:headerReference w:type="default" r:id="rId13"/>
      <w:footerReference w:type="even" r:id="rId14"/>
      <w:footerReference w:type="default" r:id="rId15"/>
      <w:headerReference w:type="first" r:id="rId16"/>
      <w:footerReference w:type="first" r:id="rId17"/>
      <w:pgSz w:w="11906" w:h="16838"/>
      <w:pgMar w:top="1685" w:right="1440" w:bottom="709" w:left="1440" w:header="142" w:footer="2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F9AD" w14:textId="77777777" w:rsidR="004D783B" w:rsidRDefault="004D783B" w:rsidP="00B36AA9">
      <w:pPr>
        <w:spacing w:after="0" w:line="240" w:lineRule="auto"/>
      </w:pPr>
      <w:r>
        <w:separator/>
      </w:r>
    </w:p>
  </w:endnote>
  <w:endnote w:type="continuationSeparator" w:id="0">
    <w:p w14:paraId="1E60AD07" w14:textId="77777777" w:rsidR="004D783B" w:rsidRDefault="004D783B" w:rsidP="00B3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68D7" w14:textId="77777777" w:rsidR="00F93876" w:rsidRDefault="00F93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B755" w14:textId="4F0E2800" w:rsidR="00043682" w:rsidRDefault="3CDFFBF4">
    <w:pPr>
      <w:pStyle w:val="Footer"/>
    </w:pPr>
    <w:r>
      <w:rPr>
        <w:noProof/>
      </w:rPr>
      <w:drawing>
        <wp:anchor distT="0" distB="0" distL="114300" distR="114300" simplePos="0" relativeHeight="251661312" behindDoc="1" locked="0" layoutInCell="1" allowOverlap="1" wp14:anchorId="5EC7C065" wp14:editId="17664395">
          <wp:simplePos x="0" y="0"/>
          <wp:positionH relativeFrom="column">
            <wp:posOffset>-419100</wp:posOffset>
          </wp:positionH>
          <wp:positionV relativeFrom="paragraph">
            <wp:posOffset>371475</wp:posOffset>
          </wp:positionV>
          <wp:extent cx="4920615" cy="951230"/>
          <wp:effectExtent l="0" t="0" r="0" b="1270"/>
          <wp:wrapNone/>
          <wp:docPr id="782542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636992" name=""/>
                  <pic:cNvPicPr/>
                </pic:nvPicPr>
                <pic:blipFill>
                  <a:blip r:embed="rId1">
                    <a:extLst>
                      <a:ext uri="{28A0092B-C50C-407E-A947-70E740481C1C}">
                        <a14:useLocalDpi xmlns:a14="http://schemas.microsoft.com/office/drawing/2010/main" val="0"/>
                      </a:ext>
                    </a:extLst>
                  </a:blip>
                  <a:stretch>
                    <a:fillRect/>
                  </a:stretch>
                </pic:blipFill>
                <pic:spPr>
                  <a:xfrm>
                    <a:off x="0" y="0"/>
                    <a:ext cx="4920615" cy="9512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35F5" w14:textId="77777777" w:rsidR="00F93876" w:rsidRDefault="00F93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E777" w14:textId="77777777" w:rsidR="004D783B" w:rsidRDefault="004D783B" w:rsidP="00B36AA9">
      <w:pPr>
        <w:spacing w:after="0" w:line="240" w:lineRule="auto"/>
      </w:pPr>
      <w:bookmarkStart w:id="0" w:name="_Hlk213751351"/>
      <w:bookmarkEnd w:id="0"/>
      <w:r>
        <w:separator/>
      </w:r>
    </w:p>
  </w:footnote>
  <w:footnote w:type="continuationSeparator" w:id="0">
    <w:p w14:paraId="265B0325" w14:textId="77777777" w:rsidR="004D783B" w:rsidRDefault="004D783B" w:rsidP="00B36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BBC9" w14:textId="77777777" w:rsidR="00F93876" w:rsidRDefault="00F93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B395" w14:textId="3EB4FED3" w:rsidR="00B36AA9" w:rsidRDefault="00F93876">
    <w:pPr>
      <w:pStyle w:val="Header"/>
    </w:pPr>
    <w:r w:rsidRPr="00F93876">
      <w:rPr>
        <w:noProof/>
      </w:rPr>
      <w:drawing>
        <wp:anchor distT="0" distB="0" distL="114300" distR="114300" simplePos="0" relativeHeight="251662336" behindDoc="0" locked="0" layoutInCell="1" allowOverlap="1" wp14:anchorId="40A0AB9C" wp14:editId="4B53627E">
          <wp:simplePos x="0" y="0"/>
          <wp:positionH relativeFrom="column">
            <wp:posOffset>-394335</wp:posOffset>
          </wp:positionH>
          <wp:positionV relativeFrom="paragraph">
            <wp:posOffset>31750</wp:posOffset>
          </wp:positionV>
          <wp:extent cx="6545580" cy="1054735"/>
          <wp:effectExtent l="0" t="0" r="7620" b="0"/>
          <wp:wrapNone/>
          <wp:docPr id="980945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45669" name=""/>
                  <pic:cNvPicPr/>
                </pic:nvPicPr>
                <pic:blipFill>
                  <a:blip r:embed="rId1">
                    <a:extLst>
                      <a:ext uri="{28A0092B-C50C-407E-A947-70E740481C1C}">
                        <a14:useLocalDpi xmlns:a14="http://schemas.microsoft.com/office/drawing/2010/main" val="0"/>
                      </a:ext>
                    </a:extLst>
                  </a:blip>
                  <a:stretch>
                    <a:fillRect/>
                  </a:stretch>
                </pic:blipFill>
                <pic:spPr>
                  <a:xfrm>
                    <a:off x="0" y="0"/>
                    <a:ext cx="6545580" cy="10547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9D0B8" w14:textId="77777777" w:rsidR="00F93876" w:rsidRDefault="00F938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A9"/>
    <w:rsid w:val="00003CC2"/>
    <w:rsid w:val="00043682"/>
    <w:rsid w:val="00050B5D"/>
    <w:rsid w:val="00113F34"/>
    <w:rsid w:val="00177113"/>
    <w:rsid w:val="001D0B8B"/>
    <w:rsid w:val="002023A1"/>
    <w:rsid w:val="00265C66"/>
    <w:rsid w:val="00273A24"/>
    <w:rsid w:val="002860F8"/>
    <w:rsid w:val="0038493E"/>
    <w:rsid w:val="00391321"/>
    <w:rsid w:val="003C70C7"/>
    <w:rsid w:val="004271C7"/>
    <w:rsid w:val="00431AAF"/>
    <w:rsid w:val="00436D7E"/>
    <w:rsid w:val="004D0941"/>
    <w:rsid w:val="004D783B"/>
    <w:rsid w:val="00503E40"/>
    <w:rsid w:val="0057577B"/>
    <w:rsid w:val="005904EC"/>
    <w:rsid w:val="006570E1"/>
    <w:rsid w:val="00661C0D"/>
    <w:rsid w:val="00683E5D"/>
    <w:rsid w:val="00714ED1"/>
    <w:rsid w:val="007F4A5E"/>
    <w:rsid w:val="00800FF6"/>
    <w:rsid w:val="00805D3D"/>
    <w:rsid w:val="008A06ED"/>
    <w:rsid w:val="00984DA8"/>
    <w:rsid w:val="009E77E8"/>
    <w:rsid w:val="009F2DFA"/>
    <w:rsid w:val="00AB5AAD"/>
    <w:rsid w:val="00AC1F0E"/>
    <w:rsid w:val="00B26198"/>
    <w:rsid w:val="00B36AA9"/>
    <w:rsid w:val="00B7264D"/>
    <w:rsid w:val="00B941B7"/>
    <w:rsid w:val="00C03BC4"/>
    <w:rsid w:val="00C2456E"/>
    <w:rsid w:val="00C72DF1"/>
    <w:rsid w:val="00D65392"/>
    <w:rsid w:val="00D70CC1"/>
    <w:rsid w:val="00E11F87"/>
    <w:rsid w:val="00F22420"/>
    <w:rsid w:val="00F625DA"/>
    <w:rsid w:val="00F93876"/>
    <w:rsid w:val="00FC11E4"/>
    <w:rsid w:val="00FD4ADD"/>
    <w:rsid w:val="3CDFFBF4"/>
    <w:rsid w:val="5341E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5AC68"/>
  <w15:chartTrackingRefBased/>
  <w15:docId w15:val="{6B78A3A5-0457-4780-B973-63990E1E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64D"/>
    <w:pPr>
      <w:spacing w:line="259" w:lineRule="auto"/>
    </w:pPr>
    <w:rPr>
      <w:kern w:val="0"/>
      <w:sz w:val="22"/>
      <w:szCs w:val="22"/>
      <w14:ligatures w14:val="none"/>
    </w:rPr>
  </w:style>
  <w:style w:type="paragraph" w:styleId="Heading1">
    <w:name w:val="heading 1"/>
    <w:basedOn w:val="Normal"/>
    <w:next w:val="Normal"/>
    <w:link w:val="Heading1Char"/>
    <w:uiPriority w:val="9"/>
    <w:qFormat/>
    <w:rsid w:val="00B36AA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36AA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36AA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36AA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36AA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36AA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36AA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36AA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36AA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A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A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A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AA9"/>
    <w:rPr>
      <w:rFonts w:eastAsiaTheme="majorEastAsia" w:cstheme="majorBidi"/>
      <w:color w:val="272727" w:themeColor="text1" w:themeTint="D8"/>
    </w:rPr>
  </w:style>
  <w:style w:type="paragraph" w:styleId="Title">
    <w:name w:val="Title"/>
    <w:basedOn w:val="Normal"/>
    <w:next w:val="Normal"/>
    <w:link w:val="TitleChar"/>
    <w:uiPriority w:val="10"/>
    <w:qFormat/>
    <w:rsid w:val="00B36A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36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AA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6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AA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36AA9"/>
    <w:rPr>
      <w:i/>
      <w:iCs/>
      <w:color w:val="404040" w:themeColor="text1" w:themeTint="BF"/>
    </w:rPr>
  </w:style>
  <w:style w:type="paragraph" w:styleId="ListParagraph">
    <w:name w:val="List Paragraph"/>
    <w:basedOn w:val="Normal"/>
    <w:uiPriority w:val="34"/>
    <w:qFormat/>
    <w:rsid w:val="00B36AA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36AA9"/>
    <w:rPr>
      <w:i/>
      <w:iCs/>
      <w:color w:val="0F4761" w:themeColor="accent1" w:themeShade="BF"/>
    </w:rPr>
  </w:style>
  <w:style w:type="paragraph" w:styleId="IntenseQuote">
    <w:name w:val="Intense Quote"/>
    <w:basedOn w:val="Normal"/>
    <w:next w:val="Normal"/>
    <w:link w:val="IntenseQuoteChar"/>
    <w:uiPriority w:val="30"/>
    <w:qFormat/>
    <w:rsid w:val="00B36AA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36AA9"/>
    <w:rPr>
      <w:i/>
      <w:iCs/>
      <w:color w:val="0F4761" w:themeColor="accent1" w:themeShade="BF"/>
    </w:rPr>
  </w:style>
  <w:style w:type="character" w:styleId="IntenseReference">
    <w:name w:val="Intense Reference"/>
    <w:basedOn w:val="DefaultParagraphFont"/>
    <w:uiPriority w:val="32"/>
    <w:qFormat/>
    <w:rsid w:val="00B36AA9"/>
    <w:rPr>
      <w:b/>
      <w:bCs/>
      <w:smallCaps/>
      <w:color w:val="0F4761" w:themeColor="accent1" w:themeShade="BF"/>
      <w:spacing w:val="5"/>
    </w:rPr>
  </w:style>
  <w:style w:type="paragraph" w:styleId="Header">
    <w:name w:val="header"/>
    <w:basedOn w:val="Normal"/>
    <w:link w:val="HeaderChar"/>
    <w:unhideWhenUsed/>
    <w:rsid w:val="00B36AA9"/>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B36AA9"/>
  </w:style>
  <w:style w:type="paragraph" w:styleId="Footer">
    <w:name w:val="footer"/>
    <w:basedOn w:val="Normal"/>
    <w:link w:val="FooterChar"/>
    <w:uiPriority w:val="99"/>
    <w:unhideWhenUsed/>
    <w:rsid w:val="00B36AA9"/>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B36AA9"/>
  </w:style>
  <w:style w:type="paragraph" w:customStyle="1" w:styleId="Address">
    <w:name w:val="Address"/>
    <w:link w:val="AddressChar"/>
    <w:qFormat/>
    <w:rsid w:val="00B36AA9"/>
    <w:pPr>
      <w:spacing w:after="0" w:line="240" w:lineRule="auto"/>
      <w:jc w:val="center"/>
    </w:pPr>
    <w:rPr>
      <w:rFonts w:eastAsia="Times New Roman" w:cs="Times New Roman"/>
      <w:color w:val="0D0D0D" w:themeColor="text1" w:themeTint="F2"/>
      <w:kern w:val="28"/>
      <w:sz w:val="20"/>
      <w:szCs w:val="20"/>
      <w:lang w:val="en-US"/>
      <w14:ligatures w14:val="none"/>
    </w:rPr>
  </w:style>
  <w:style w:type="character" w:customStyle="1" w:styleId="AddressChar">
    <w:name w:val="Address Char"/>
    <w:basedOn w:val="DefaultParagraphFont"/>
    <w:link w:val="Address"/>
    <w:rsid w:val="00B36AA9"/>
    <w:rPr>
      <w:rFonts w:eastAsia="Times New Roman" w:cs="Times New Roman"/>
      <w:color w:val="0D0D0D" w:themeColor="text1" w:themeTint="F2"/>
      <w:kern w:val="28"/>
      <w:sz w:val="20"/>
      <w:szCs w:val="20"/>
      <w:lang w:val="en-US"/>
      <w14:ligatures w14:val="none"/>
    </w:rPr>
  </w:style>
  <w:style w:type="paragraph" w:styleId="NoSpacing">
    <w:name w:val="No Spacing"/>
    <w:uiPriority w:val="1"/>
    <w:qFormat/>
    <w:rsid w:val="00B36AA9"/>
    <w:pPr>
      <w:spacing w:after="0" w:line="240" w:lineRule="auto"/>
    </w:pPr>
    <w:rPr>
      <w:kern w:val="0"/>
      <w:sz w:val="22"/>
      <w:szCs w:val="22"/>
      <w14:ligatures w14:val="none"/>
    </w:rPr>
  </w:style>
  <w:style w:type="character" w:styleId="Hyperlink">
    <w:name w:val="Hyperlink"/>
    <w:basedOn w:val="DefaultParagraphFont"/>
    <w:uiPriority w:val="99"/>
    <w:unhideWhenUsed/>
    <w:rsid w:val="00113F34"/>
    <w:rPr>
      <w:color w:val="467886" w:themeColor="hyperlink"/>
      <w:u w:val="single"/>
    </w:rPr>
  </w:style>
  <w:style w:type="character" w:styleId="UnresolvedMention">
    <w:name w:val="Unresolved Mention"/>
    <w:basedOn w:val="DefaultParagraphFont"/>
    <w:uiPriority w:val="99"/>
    <w:semiHidden/>
    <w:unhideWhenUsed/>
    <w:rsid w:val="00113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forms.office.com/e/yEktntUEGq"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3C3C4DBD3094D8A8C7CA592CC9E5B" ma:contentTypeVersion="19" ma:contentTypeDescription="Create a new document." ma:contentTypeScope="" ma:versionID="1aabaac3a1b7426f1f66d25b42d9d44e">
  <xsd:schema xmlns:xsd="http://www.w3.org/2001/XMLSchema" xmlns:xs="http://www.w3.org/2001/XMLSchema" xmlns:p="http://schemas.microsoft.com/office/2006/metadata/properties" xmlns:ns2="4e0607f6-a21f-43e6-84c9-198af72bfbbe" xmlns:ns3="c27de168-66b0-4cd4-b108-7e1bfe348c4d" targetNamespace="http://schemas.microsoft.com/office/2006/metadata/properties" ma:root="true" ma:fieldsID="0bfb4649c4c32e3b38521de0246239ae" ns2:_="" ns3:_="">
    <xsd:import namespace="4e0607f6-a21f-43e6-84c9-198af72bfbbe"/>
    <xsd:import namespace="c27de168-66b0-4cd4-b108-7e1bfe348c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lcf76f155ced4ddcb4097134ff3c332f" minOccurs="0"/>
                <xsd:element ref="ns2:TaxCatchAll"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607f6-a21f-43e6-84c9-198af72bfb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d095bb-04aa-41a0-b6c0-b820eea03db2}" ma:internalName="TaxCatchAll" ma:showField="CatchAllData" ma:web="4e0607f6-a21f-43e6-84c9-198af72bfb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7de168-66b0-4cd4-b108-7e1bfe348c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7de168-66b0-4cd4-b108-7e1bfe348c4d">
      <Terms xmlns="http://schemas.microsoft.com/office/infopath/2007/PartnerControls"/>
    </lcf76f155ced4ddcb4097134ff3c332f>
    <TaxCatchAll xmlns="4e0607f6-a21f-43e6-84c9-198af72bfbb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6ECBD-359D-40D2-91AA-62BBADA16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607f6-a21f-43e6-84c9-198af72bfbbe"/>
    <ds:schemaRef ds:uri="c27de168-66b0-4cd4-b108-7e1bfe348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A5F47-2E45-499E-89DC-381E567DC385}">
  <ds:schemaRefs>
    <ds:schemaRef ds:uri="http://schemas.microsoft.com/sharepoint/v3/contenttype/forms"/>
  </ds:schemaRefs>
</ds:datastoreItem>
</file>

<file path=customXml/itemProps3.xml><?xml version="1.0" encoding="utf-8"?>
<ds:datastoreItem xmlns:ds="http://schemas.openxmlformats.org/officeDocument/2006/customXml" ds:itemID="{EC2865B4-40C8-4F44-ABB8-FA93ECDFC131}">
  <ds:schemaRefs>
    <ds:schemaRef ds:uri="http://schemas.microsoft.com/office/2006/metadata/properties"/>
    <ds:schemaRef ds:uri="http://schemas.microsoft.com/office/infopath/2007/PartnerControls"/>
    <ds:schemaRef ds:uri="c27de168-66b0-4cd4-b108-7e1bfe348c4d"/>
    <ds:schemaRef ds:uri="4e0607f6-a21f-43e6-84c9-198af72bfbbe"/>
  </ds:schemaRefs>
</ds:datastoreItem>
</file>

<file path=customXml/itemProps4.xml><?xml version="1.0" encoding="utf-8"?>
<ds:datastoreItem xmlns:ds="http://schemas.openxmlformats.org/officeDocument/2006/customXml" ds:itemID="{F45D62B9-34BB-4BCC-ACB2-70DCE99C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Halima Bi</dc:creator>
  <cp:keywords/>
  <dc:description/>
  <cp:lastModifiedBy>Chloe Dudey</cp:lastModifiedBy>
  <cp:revision>3</cp:revision>
  <cp:lastPrinted>2025-11-11T11:05:00Z</cp:lastPrinted>
  <dcterms:created xsi:type="dcterms:W3CDTF">2026-02-26T20:55:00Z</dcterms:created>
  <dcterms:modified xsi:type="dcterms:W3CDTF">2026-02-26T20:56:00Z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0x010100DB33C3C4DBD3094D8A8C7CA592CC9E5B</vt:lpwstr>
  </property>
  <property fmtid="{D5CDD505-2E9C-101B-9397-08002B2CF9AE}" pid="3" name="MediaServiceImageTags">
    <vt:lpwstr/>
  </property>
</Properties>
</file>